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szCs w:val="32"/>
        </w:rPr>
      </w:pPr>
      <w:r>
        <w:rPr>
          <w:rFonts w:hint="eastAsia" w:ascii="黑体" w:eastAsia="黑体"/>
          <w:b/>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eastAsia="黑体"/>
          <w:b/>
          <w:szCs w:val="32"/>
          <w:lang w:eastAsia="zh-CN"/>
        </w:rPr>
        <w:instrText xml:space="preserve">ADDIN CNKISM.UserStyle</w:instrText>
      </w:r>
      <w:r>
        <w:rPr>
          <w:rFonts w:hint="eastAsia" w:ascii="黑体" w:eastAsia="黑体"/>
          <w:b/>
          <w:szCs w:val="32"/>
        </w:rPr>
        <w:fldChar w:fldCharType="separate"/>
      </w:r>
      <w:r>
        <w:rPr>
          <w:rFonts w:hint="eastAsia" w:ascii="黑体" w:eastAsia="黑体"/>
          <w:b/>
          <w:szCs w:val="32"/>
        </w:rPr>
        <w:fldChar w:fldCharType="end"/>
      </w:r>
      <w:r>
        <w:rPr>
          <w:rFonts w:hint="eastAsia" w:ascii="黑体" w:eastAsia="黑体"/>
          <w:b/>
          <w:szCs w:val="32"/>
        </w:rPr>
        <w:t>附件4：</w:t>
      </w:r>
    </w:p>
    <w:p>
      <w:pPr>
        <w:jc w:val="center"/>
        <w:rPr>
          <w:rFonts w:eastAsia="方正小标宋简体"/>
          <w:sz w:val="36"/>
          <w:szCs w:val="36"/>
        </w:rPr>
      </w:pPr>
      <w:r>
        <w:rPr>
          <w:rFonts w:eastAsia="方正小标宋简体"/>
          <w:sz w:val="36"/>
          <w:szCs w:val="36"/>
        </w:rPr>
        <w:t>广西中医药大学形成性评价分析与反馈记录表</w:t>
      </w:r>
    </w:p>
    <w:tbl>
      <w:tblPr>
        <w:tblStyle w:val="5"/>
        <w:tblpPr w:leftFromText="182" w:rightFromText="182" w:vertAnchor="text" w:horzAnchor="margin" w:tblpXSpec="center" w:tblpY="317"/>
        <w:tblOverlap w:val="never"/>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165"/>
        <w:gridCol w:w="283"/>
        <w:gridCol w:w="709"/>
        <w:gridCol w:w="1276"/>
        <w:gridCol w:w="740"/>
        <w:gridCol w:w="677"/>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71" w:type="dxa"/>
            <w:vAlign w:val="center"/>
          </w:tcPr>
          <w:p>
            <w:pPr>
              <w:jc w:val="center"/>
              <w:rPr>
                <w:sz w:val="28"/>
                <w:szCs w:val="28"/>
              </w:rPr>
            </w:pPr>
            <w:r>
              <w:rPr>
                <w:sz w:val="28"/>
                <w:szCs w:val="28"/>
              </w:rPr>
              <w:t xml:space="preserve"> 课程名称   </w:t>
            </w:r>
          </w:p>
        </w:tc>
        <w:tc>
          <w:tcPr>
            <w:tcW w:w="2448" w:type="dxa"/>
            <w:gridSpan w:val="2"/>
            <w:vAlign w:val="center"/>
          </w:tcPr>
          <w:p>
            <w:pPr>
              <w:rPr>
                <w:sz w:val="28"/>
                <w:szCs w:val="28"/>
              </w:rPr>
            </w:pPr>
            <w:r>
              <w:rPr>
                <w:rFonts w:hint="eastAsia"/>
                <w:sz w:val="28"/>
                <w:szCs w:val="28"/>
              </w:rPr>
              <w:t>中</w:t>
            </w:r>
            <w:r>
              <w:rPr>
                <w:rFonts w:hint="eastAsia"/>
                <w:sz w:val="28"/>
                <w:szCs w:val="28"/>
                <w:lang w:eastAsia="zh-CN"/>
              </w:rPr>
              <w:t>西</w:t>
            </w:r>
            <w:r>
              <w:rPr>
                <w:rFonts w:hint="eastAsia"/>
                <w:sz w:val="28"/>
                <w:szCs w:val="28"/>
              </w:rPr>
              <w:t>医妇</w:t>
            </w:r>
            <w:r>
              <w:rPr>
                <w:rFonts w:hint="eastAsia"/>
                <w:sz w:val="28"/>
                <w:szCs w:val="28"/>
                <w:lang w:eastAsia="zh-CN"/>
              </w:rPr>
              <w:t>产</w:t>
            </w:r>
            <w:r>
              <w:rPr>
                <w:rFonts w:hint="eastAsia"/>
                <w:sz w:val="28"/>
                <w:szCs w:val="28"/>
              </w:rPr>
              <w:t>科学</w:t>
            </w:r>
          </w:p>
        </w:tc>
        <w:tc>
          <w:tcPr>
            <w:tcW w:w="1985" w:type="dxa"/>
            <w:gridSpan w:val="2"/>
            <w:vAlign w:val="center"/>
          </w:tcPr>
          <w:p>
            <w:pPr>
              <w:jc w:val="center"/>
              <w:rPr>
                <w:sz w:val="28"/>
                <w:szCs w:val="28"/>
              </w:rPr>
            </w:pPr>
            <w:r>
              <w:rPr>
                <w:sz w:val="28"/>
                <w:szCs w:val="28"/>
              </w:rPr>
              <w:t>学年（学期）</w:t>
            </w:r>
          </w:p>
        </w:tc>
        <w:tc>
          <w:tcPr>
            <w:tcW w:w="3488" w:type="dxa"/>
            <w:gridSpan w:val="3"/>
            <w:vAlign w:val="center"/>
          </w:tcPr>
          <w:p>
            <w:pPr>
              <w:jc w:val="center"/>
              <w:rPr>
                <w:sz w:val="28"/>
                <w:szCs w:val="28"/>
              </w:rPr>
            </w:pPr>
            <w:r>
              <w:rPr>
                <w:rFonts w:hint="eastAsia"/>
                <w:sz w:val="28"/>
                <w:szCs w:val="28"/>
              </w:rPr>
              <w:t>201</w:t>
            </w:r>
            <w:r>
              <w:rPr>
                <w:rFonts w:hint="eastAsia"/>
                <w:sz w:val="28"/>
                <w:szCs w:val="28"/>
                <w:lang w:val="en-US" w:eastAsia="zh-CN"/>
              </w:rPr>
              <w:t>9</w:t>
            </w:r>
            <w:r>
              <w:rPr>
                <w:rFonts w:hint="eastAsia"/>
                <w:sz w:val="28"/>
                <w:szCs w:val="28"/>
              </w:rPr>
              <w:t>~ 20</w:t>
            </w:r>
            <w:r>
              <w:rPr>
                <w:rFonts w:hint="eastAsia"/>
                <w:sz w:val="28"/>
                <w:szCs w:val="28"/>
                <w:lang w:val="en-US" w:eastAsia="zh-CN"/>
              </w:rPr>
              <w:t>20</w:t>
            </w:r>
            <w:r>
              <w:rPr>
                <w:rFonts w:hint="eastAsia"/>
                <w:sz w:val="28"/>
                <w:szCs w:val="28"/>
              </w:rPr>
              <w:t xml:space="preserve"> 学年 </w:t>
            </w:r>
            <w:r>
              <w:rPr>
                <w:rFonts w:hint="eastAsia"/>
                <w:sz w:val="28"/>
                <w:szCs w:val="28"/>
                <w:lang w:eastAsia="zh-CN"/>
              </w:rPr>
              <w:t>下</w:t>
            </w:r>
            <w:r>
              <w:rPr>
                <w:rFonts w:hint="eastAsia"/>
                <w:sz w:val="28"/>
                <w:szCs w:val="28"/>
              </w:rPr>
              <w:t xml:space="preserve">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771" w:type="dxa"/>
            <w:vAlign w:val="center"/>
          </w:tcPr>
          <w:p>
            <w:pPr>
              <w:jc w:val="center"/>
              <w:rPr>
                <w:sz w:val="28"/>
                <w:szCs w:val="28"/>
              </w:rPr>
            </w:pPr>
            <w:r>
              <w:rPr>
                <w:sz w:val="28"/>
                <w:szCs w:val="28"/>
              </w:rPr>
              <w:t>专业</w:t>
            </w:r>
          </w:p>
        </w:tc>
        <w:tc>
          <w:tcPr>
            <w:tcW w:w="2165" w:type="dxa"/>
            <w:vAlign w:val="center"/>
          </w:tcPr>
          <w:p>
            <w:pPr>
              <w:jc w:val="center"/>
              <w:rPr>
                <w:sz w:val="28"/>
                <w:szCs w:val="28"/>
              </w:rPr>
            </w:pPr>
            <w:r>
              <w:rPr>
                <w:rFonts w:hint="eastAsia" w:ascii="仿宋_GB2312"/>
                <w:sz w:val="28"/>
                <w:szCs w:val="28"/>
              </w:rPr>
              <w:t>中医</w:t>
            </w:r>
          </w:p>
        </w:tc>
        <w:tc>
          <w:tcPr>
            <w:tcW w:w="992" w:type="dxa"/>
            <w:gridSpan w:val="2"/>
            <w:vAlign w:val="center"/>
          </w:tcPr>
          <w:p>
            <w:pPr>
              <w:jc w:val="center"/>
              <w:rPr>
                <w:sz w:val="28"/>
                <w:szCs w:val="28"/>
              </w:rPr>
            </w:pPr>
            <w:r>
              <w:rPr>
                <w:sz w:val="28"/>
                <w:szCs w:val="28"/>
              </w:rPr>
              <w:t>年级、班级</w:t>
            </w:r>
          </w:p>
        </w:tc>
        <w:tc>
          <w:tcPr>
            <w:tcW w:w="1276" w:type="dxa"/>
            <w:vAlign w:val="center"/>
          </w:tcPr>
          <w:p>
            <w:pPr>
              <w:jc w:val="center"/>
              <w:rPr>
                <w:sz w:val="28"/>
                <w:szCs w:val="28"/>
              </w:rPr>
            </w:pPr>
            <w:r>
              <w:rPr>
                <w:rFonts w:hint="eastAsia"/>
                <w:sz w:val="28"/>
                <w:szCs w:val="28"/>
              </w:rPr>
              <w:t>201</w:t>
            </w:r>
            <w:r>
              <w:rPr>
                <w:rFonts w:hint="eastAsia"/>
                <w:sz w:val="28"/>
                <w:szCs w:val="28"/>
                <w:lang w:val="en-US" w:eastAsia="zh-CN"/>
              </w:rPr>
              <w:t>7级（定向）</w:t>
            </w:r>
          </w:p>
        </w:tc>
        <w:tc>
          <w:tcPr>
            <w:tcW w:w="1417" w:type="dxa"/>
            <w:gridSpan w:val="2"/>
            <w:vAlign w:val="center"/>
          </w:tcPr>
          <w:p>
            <w:pPr>
              <w:jc w:val="center"/>
              <w:rPr>
                <w:sz w:val="28"/>
                <w:szCs w:val="28"/>
              </w:rPr>
            </w:pPr>
            <w:r>
              <w:rPr>
                <w:sz w:val="28"/>
                <w:szCs w:val="28"/>
              </w:rPr>
              <w:t>任课教师</w:t>
            </w:r>
          </w:p>
        </w:tc>
        <w:tc>
          <w:tcPr>
            <w:tcW w:w="2071" w:type="dxa"/>
          </w:tcPr>
          <w:p>
            <w:pPr>
              <w:rPr>
                <w:rFonts w:hint="eastAsia"/>
                <w:sz w:val="28"/>
                <w:szCs w:val="28"/>
                <w:lang w:eastAsia="zh-CN"/>
              </w:rPr>
            </w:pPr>
            <w:r>
              <w:rPr>
                <w:rFonts w:hint="eastAsia"/>
                <w:sz w:val="28"/>
                <w:szCs w:val="28"/>
                <w:lang w:eastAsia="zh-CN"/>
              </w:rPr>
              <w:t>陈宇</w:t>
            </w:r>
          </w:p>
          <w:p>
            <w:pPr>
              <w:rPr>
                <w:rFonts w:hint="eastAsia"/>
                <w:sz w:val="28"/>
                <w:szCs w:val="28"/>
                <w:lang w:eastAsia="zh-CN"/>
              </w:rPr>
            </w:pPr>
            <w:r>
              <w:rPr>
                <w:rFonts w:hint="eastAsia"/>
                <w:sz w:val="28"/>
                <w:szCs w:val="28"/>
                <w:lang w:eastAsia="zh-CN"/>
              </w:rPr>
              <w:t>赵青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71" w:type="dxa"/>
            <w:vAlign w:val="center"/>
          </w:tcPr>
          <w:p>
            <w:pPr>
              <w:spacing w:line="400" w:lineRule="exact"/>
              <w:jc w:val="center"/>
              <w:rPr>
                <w:sz w:val="28"/>
                <w:szCs w:val="28"/>
              </w:rPr>
            </w:pPr>
            <w:r>
              <w:rPr>
                <w:sz w:val="28"/>
                <w:szCs w:val="28"/>
              </w:rPr>
              <w:t>评价依据</w:t>
            </w:r>
          </w:p>
          <w:p>
            <w:pPr>
              <w:spacing w:line="400" w:lineRule="exact"/>
              <w:jc w:val="center"/>
              <w:rPr>
                <w:sz w:val="28"/>
                <w:szCs w:val="28"/>
              </w:rPr>
            </w:pPr>
            <w:r>
              <w:rPr>
                <w:sz w:val="28"/>
                <w:szCs w:val="28"/>
              </w:rPr>
              <w:t>与实施时间</w:t>
            </w:r>
          </w:p>
        </w:tc>
        <w:tc>
          <w:tcPr>
            <w:tcW w:w="2165" w:type="dxa"/>
            <w:vAlign w:val="center"/>
          </w:tcPr>
          <w:p>
            <w:pPr>
              <w:spacing w:line="400" w:lineRule="exact"/>
              <w:jc w:val="center"/>
              <w:rPr>
                <w:sz w:val="28"/>
                <w:szCs w:val="28"/>
              </w:rPr>
            </w:pPr>
            <w:r>
              <w:rPr>
                <w:sz w:val="28"/>
                <w:szCs w:val="28"/>
              </w:rPr>
              <w:t>反馈</w:t>
            </w:r>
          </w:p>
          <w:p>
            <w:pPr>
              <w:spacing w:line="400" w:lineRule="exact"/>
              <w:jc w:val="center"/>
              <w:rPr>
                <w:sz w:val="28"/>
                <w:szCs w:val="28"/>
              </w:rPr>
            </w:pPr>
            <w:r>
              <w:rPr>
                <w:sz w:val="28"/>
                <w:szCs w:val="28"/>
              </w:rPr>
              <w:t>日期</w:t>
            </w:r>
          </w:p>
        </w:tc>
        <w:tc>
          <w:tcPr>
            <w:tcW w:w="3008" w:type="dxa"/>
            <w:gridSpan w:val="4"/>
            <w:vAlign w:val="center"/>
          </w:tcPr>
          <w:p>
            <w:pPr>
              <w:spacing w:line="400" w:lineRule="exact"/>
              <w:jc w:val="center"/>
              <w:rPr>
                <w:sz w:val="28"/>
                <w:szCs w:val="28"/>
              </w:rPr>
            </w:pPr>
            <w:r>
              <w:rPr>
                <w:sz w:val="28"/>
                <w:szCs w:val="28"/>
              </w:rPr>
              <w:t>问题与分析</w:t>
            </w:r>
          </w:p>
        </w:tc>
        <w:tc>
          <w:tcPr>
            <w:tcW w:w="2748" w:type="dxa"/>
            <w:gridSpan w:val="2"/>
            <w:vAlign w:val="center"/>
          </w:tcPr>
          <w:p>
            <w:pPr>
              <w:spacing w:line="400" w:lineRule="exact"/>
              <w:jc w:val="center"/>
              <w:rPr>
                <w:sz w:val="28"/>
                <w:szCs w:val="28"/>
              </w:rPr>
            </w:pPr>
            <w:r>
              <w:rPr>
                <w:sz w:val="28"/>
                <w:szCs w:val="28"/>
              </w:rPr>
              <w:t>指导意见或建议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71" w:type="dxa"/>
            <w:vAlign w:val="top"/>
          </w:tcPr>
          <w:p>
            <w:pPr>
              <w:jc w:val="center"/>
              <w:rPr>
                <w:rFonts w:hint="eastAsia" w:ascii="仿宋_GB2312"/>
                <w:b w:val="0"/>
                <w:bCs/>
                <w:sz w:val="24"/>
                <w:szCs w:val="24"/>
                <w:lang w:eastAsia="zh-CN"/>
              </w:rPr>
            </w:pPr>
            <w:r>
              <w:rPr>
                <w:rFonts w:hint="eastAsia" w:ascii="仿宋_GB2312"/>
                <w:b w:val="0"/>
                <w:bCs/>
                <w:sz w:val="24"/>
                <w:szCs w:val="24"/>
                <w:lang w:eastAsia="zh-CN"/>
              </w:rPr>
              <w:t>考勤</w:t>
            </w:r>
          </w:p>
          <w:p>
            <w:pPr>
              <w:jc w:val="center"/>
              <w:rPr>
                <w:rFonts w:hint="default" w:ascii="仿宋_GB2312" w:hAnsi="Times New Roman" w:eastAsia="仿宋_GB2312" w:cs="Times New Roman"/>
                <w:b w:val="0"/>
                <w:bCs/>
                <w:kern w:val="2"/>
                <w:sz w:val="24"/>
                <w:szCs w:val="24"/>
                <w:lang w:val="en-US" w:eastAsia="zh-CN" w:bidi="ar-SA"/>
              </w:rPr>
            </w:pPr>
            <w:r>
              <w:rPr>
                <w:rFonts w:hint="eastAsia" w:ascii="仿宋_GB2312"/>
                <w:b w:val="0"/>
                <w:bCs/>
                <w:sz w:val="24"/>
                <w:szCs w:val="24"/>
                <w:lang w:val="en-US" w:eastAsia="zh-CN"/>
              </w:rPr>
              <w:t>20年4月28日</w:t>
            </w:r>
          </w:p>
        </w:tc>
        <w:tc>
          <w:tcPr>
            <w:tcW w:w="2165" w:type="dxa"/>
          </w:tcPr>
          <w:p>
            <w:pPr>
              <w:jc w:val="center"/>
              <w:rPr>
                <w:b w:val="0"/>
                <w:bCs/>
                <w:sz w:val="24"/>
                <w:szCs w:val="24"/>
              </w:rPr>
            </w:pPr>
            <w:r>
              <w:rPr>
                <w:rFonts w:hint="eastAsia" w:ascii="仿宋_GB2312"/>
                <w:b w:val="0"/>
                <w:bCs/>
                <w:sz w:val="24"/>
                <w:szCs w:val="24"/>
                <w:lang w:val="en-US" w:eastAsia="zh-CN"/>
              </w:rPr>
              <w:t>20年4月28日</w:t>
            </w:r>
          </w:p>
        </w:tc>
        <w:tc>
          <w:tcPr>
            <w:tcW w:w="3008" w:type="dxa"/>
            <w:gridSpan w:val="4"/>
            <w:vAlign w:val="top"/>
          </w:tcPr>
          <w:p>
            <w:pPr>
              <w:jc w:val="center"/>
              <w:rPr>
                <w:rFonts w:hint="eastAsia" w:ascii="仿宋_GB2312" w:hAnsi="Times New Roman" w:eastAsia="仿宋_GB2312" w:cs="Times New Roman"/>
                <w:b w:val="0"/>
                <w:bCs/>
                <w:kern w:val="2"/>
                <w:sz w:val="24"/>
                <w:szCs w:val="24"/>
                <w:lang w:val="en-US" w:eastAsia="zh-CN" w:bidi="ar-SA"/>
              </w:rPr>
            </w:pPr>
            <w:r>
              <w:rPr>
                <w:rFonts w:hint="eastAsia" w:ascii="仿宋_GB2312" w:cs="Times New Roman"/>
                <w:b w:val="0"/>
                <w:bCs/>
                <w:kern w:val="2"/>
                <w:sz w:val="24"/>
                <w:szCs w:val="24"/>
                <w:lang w:val="en-US" w:eastAsia="zh-CN" w:bidi="ar-SA"/>
              </w:rPr>
              <w:t>全勤</w:t>
            </w:r>
          </w:p>
        </w:tc>
        <w:tc>
          <w:tcPr>
            <w:tcW w:w="2748" w:type="dxa"/>
            <w:gridSpan w:val="2"/>
          </w:tcPr>
          <w:p>
            <w:pPr>
              <w:rPr>
                <w:rFonts w:hint="eastAsia" w:eastAsia="仿宋_GB2312"/>
                <w:b w:val="0"/>
                <w:bCs/>
                <w:sz w:val="24"/>
                <w:szCs w:val="24"/>
                <w:lang w:eastAsia="zh-CN"/>
              </w:rPr>
            </w:pPr>
            <w:r>
              <w:rPr>
                <w:rFonts w:hint="eastAsia"/>
                <w:b w:val="0"/>
                <w:bCs/>
                <w:sz w:val="24"/>
                <w:szCs w:val="24"/>
                <w:lang w:eastAsia="zh-CN"/>
              </w:rPr>
              <w:t>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71" w:type="dxa"/>
            <w:vAlign w:val="top"/>
          </w:tcPr>
          <w:p>
            <w:pPr>
              <w:jc w:val="center"/>
              <w:rPr>
                <w:rFonts w:hint="eastAsia" w:ascii="仿宋_GB2312"/>
                <w:b w:val="0"/>
                <w:bCs/>
                <w:sz w:val="24"/>
                <w:szCs w:val="24"/>
                <w:lang w:eastAsia="zh-CN"/>
              </w:rPr>
            </w:pPr>
            <w:r>
              <w:rPr>
                <w:rFonts w:hint="eastAsia" w:ascii="仿宋_GB2312"/>
                <w:b w:val="0"/>
                <w:bCs/>
                <w:sz w:val="24"/>
                <w:szCs w:val="24"/>
                <w:lang w:eastAsia="zh-CN"/>
              </w:rPr>
              <w:t>小测试</w:t>
            </w:r>
          </w:p>
          <w:p>
            <w:pPr>
              <w:jc w:val="center"/>
              <w:rPr>
                <w:rFonts w:hint="default" w:ascii="仿宋_GB2312" w:hAnsi="Times New Roman" w:eastAsia="仿宋_GB2312" w:cs="Times New Roman"/>
                <w:b w:val="0"/>
                <w:bCs/>
                <w:kern w:val="2"/>
                <w:sz w:val="24"/>
                <w:szCs w:val="24"/>
                <w:lang w:val="en-US" w:eastAsia="zh-CN" w:bidi="ar-SA"/>
              </w:rPr>
            </w:pPr>
            <w:r>
              <w:rPr>
                <w:rFonts w:hint="eastAsia" w:ascii="仿宋_GB2312"/>
                <w:b w:val="0"/>
                <w:bCs/>
                <w:sz w:val="24"/>
                <w:szCs w:val="24"/>
                <w:lang w:val="en-US" w:eastAsia="zh-CN"/>
              </w:rPr>
              <w:t>20年5月5日</w:t>
            </w:r>
          </w:p>
        </w:tc>
        <w:tc>
          <w:tcPr>
            <w:tcW w:w="2165" w:type="dxa"/>
          </w:tcPr>
          <w:p>
            <w:pPr>
              <w:jc w:val="center"/>
              <w:rPr>
                <w:b w:val="0"/>
                <w:bCs/>
                <w:sz w:val="24"/>
                <w:szCs w:val="24"/>
              </w:rPr>
            </w:pPr>
            <w:r>
              <w:rPr>
                <w:rFonts w:hint="eastAsia" w:ascii="仿宋_GB2312"/>
                <w:b w:val="0"/>
                <w:bCs/>
                <w:sz w:val="24"/>
                <w:szCs w:val="24"/>
                <w:lang w:val="en-US" w:eastAsia="zh-CN"/>
              </w:rPr>
              <w:t>20年5月12日</w:t>
            </w:r>
          </w:p>
        </w:tc>
        <w:tc>
          <w:tcPr>
            <w:tcW w:w="3008" w:type="dxa"/>
            <w:gridSpan w:val="4"/>
            <w:vAlign w:val="top"/>
          </w:tcPr>
          <w:p>
            <w:pPr>
              <w:jc w:val="center"/>
              <w:rPr>
                <w:rFonts w:hint="eastAsia" w:ascii="仿宋_GB2312" w:hAnsi="Times New Roman" w:eastAsia="仿宋_GB2312" w:cs="Times New Roman"/>
                <w:b w:val="0"/>
                <w:bCs/>
                <w:kern w:val="2"/>
                <w:sz w:val="24"/>
                <w:szCs w:val="24"/>
                <w:lang w:val="en-US" w:eastAsia="zh-CN" w:bidi="ar-SA"/>
              </w:rPr>
            </w:pPr>
            <w:r>
              <w:rPr>
                <w:rFonts w:hint="eastAsia" w:ascii="仿宋_GB2312" w:cs="Times New Roman"/>
                <w:b w:val="0"/>
                <w:bCs/>
                <w:kern w:val="2"/>
                <w:sz w:val="24"/>
                <w:szCs w:val="24"/>
                <w:lang w:val="en-US" w:eastAsia="zh-CN" w:bidi="ar-SA"/>
              </w:rPr>
              <w:t>存在照书本抄袭的个别情况</w:t>
            </w:r>
          </w:p>
        </w:tc>
        <w:tc>
          <w:tcPr>
            <w:tcW w:w="2748" w:type="dxa"/>
            <w:gridSpan w:val="2"/>
          </w:tcPr>
          <w:p>
            <w:pPr>
              <w:rPr>
                <w:rFonts w:hint="eastAsia" w:eastAsia="仿宋_GB2312"/>
                <w:b w:val="0"/>
                <w:bCs/>
                <w:sz w:val="24"/>
                <w:szCs w:val="24"/>
                <w:lang w:eastAsia="zh-CN"/>
              </w:rPr>
            </w:pPr>
            <w:r>
              <w:rPr>
                <w:rFonts w:hint="eastAsia"/>
                <w:b w:val="0"/>
                <w:bCs/>
                <w:sz w:val="24"/>
                <w:szCs w:val="24"/>
                <w:lang w:eastAsia="zh-CN"/>
              </w:rPr>
              <w:t>建议改进，可以出一些非标准化的试题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71" w:type="dxa"/>
            <w:vAlign w:val="top"/>
          </w:tcPr>
          <w:p>
            <w:pPr>
              <w:jc w:val="center"/>
              <w:rPr>
                <w:rFonts w:hint="eastAsia" w:ascii="仿宋_GB2312"/>
                <w:b w:val="0"/>
                <w:bCs/>
                <w:sz w:val="24"/>
                <w:szCs w:val="24"/>
                <w:lang w:eastAsia="zh-CN"/>
              </w:rPr>
            </w:pPr>
            <w:r>
              <w:rPr>
                <w:rFonts w:hint="eastAsia" w:ascii="仿宋_GB2312"/>
                <w:b w:val="0"/>
                <w:bCs/>
                <w:sz w:val="24"/>
                <w:szCs w:val="24"/>
                <w:lang w:eastAsia="zh-CN"/>
              </w:rPr>
              <w:t>课堂作业</w:t>
            </w:r>
          </w:p>
          <w:p>
            <w:pPr>
              <w:jc w:val="center"/>
              <w:rPr>
                <w:rFonts w:hint="default" w:ascii="仿宋_GB2312" w:hAnsi="Times New Roman" w:eastAsia="仿宋_GB2312" w:cs="Times New Roman"/>
                <w:b w:val="0"/>
                <w:bCs/>
                <w:kern w:val="2"/>
                <w:sz w:val="24"/>
                <w:szCs w:val="24"/>
                <w:lang w:val="en-US" w:eastAsia="zh-CN" w:bidi="ar-SA"/>
              </w:rPr>
            </w:pPr>
            <w:r>
              <w:rPr>
                <w:rFonts w:hint="eastAsia" w:ascii="仿宋_GB2312"/>
                <w:b w:val="0"/>
                <w:bCs/>
                <w:sz w:val="24"/>
                <w:szCs w:val="24"/>
                <w:lang w:val="en-US" w:eastAsia="zh-CN"/>
              </w:rPr>
              <w:t>20年5月14日</w:t>
            </w:r>
          </w:p>
        </w:tc>
        <w:tc>
          <w:tcPr>
            <w:tcW w:w="2165" w:type="dxa"/>
          </w:tcPr>
          <w:p>
            <w:pPr>
              <w:jc w:val="center"/>
              <w:rPr>
                <w:b w:val="0"/>
                <w:bCs/>
                <w:sz w:val="24"/>
                <w:szCs w:val="24"/>
              </w:rPr>
            </w:pPr>
            <w:r>
              <w:rPr>
                <w:rFonts w:hint="eastAsia" w:ascii="仿宋_GB2312"/>
                <w:b w:val="0"/>
                <w:bCs/>
                <w:sz w:val="24"/>
                <w:szCs w:val="24"/>
                <w:lang w:val="en-US" w:eastAsia="zh-CN"/>
              </w:rPr>
              <w:t>20年5月21日</w:t>
            </w:r>
          </w:p>
        </w:tc>
        <w:tc>
          <w:tcPr>
            <w:tcW w:w="3008" w:type="dxa"/>
            <w:gridSpan w:val="4"/>
            <w:vAlign w:val="top"/>
          </w:tcPr>
          <w:p>
            <w:pPr>
              <w:jc w:val="center"/>
              <w:rPr>
                <w:rFonts w:hint="eastAsia" w:ascii="仿宋_GB2312" w:hAnsi="Times New Roman" w:eastAsia="仿宋_GB2312" w:cs="Times New Roman"/>
                <w:b w:val="0"/>
                <w:bCs/>
                <w:kern w:val="2"/>
                <w:sz w:val="24"/>
                <w:szCs w:val="24"/>
                <w:lang w:val="en-US" w:eastAsia="zh-CN" w:bidi="ar-SA"/>
              </w:rPr>
            </w:pPr>
            <w:r>
              <w:rPr>
                <w:rFonts w:hint="eastAsia" w:ascii="仿宋_GB2312" w:cs="Times New Roman"/>
                <w:b w:val="0"/>
                <w:bCs/>
                <w:kern w:val="2"/>
                <w:sz w:val="24"/>
                <w:szCs w:val="24"/>
                <w:lang w:val="en-US" w:eastAsia="zh-CN" w:bidi="ar-SA"/>
              </w:rPr>
              <w:t>个别学生完成质量较差</w:t>
            </w:r>
          </w:p>
        </w:tc>
        <w:tc>
          <w:tcPr>
            <w:tcW w:w="2748" w:type="dxa"/>
            <w:gridSpan w:val="2"/>
          </w:tcPr>
          <w:p>
            <w:pPr>
              <w:rPr>
                <w:rFonts w:hint="eastAsia" w:eastAsia="仿宋_GB2312"/>
                <w:b w:val="0"/>
                <w:bCs/>
                <w:sz w:val="24"/>
                <w:szCs w:val="24"/>
                <w:lang w:eastAsia="zh-CN"/>
              </w:rPr>
            </w:pPr>
            <w:r>
              <w:rPr>
                <w:rFonts w:hint="eastAsia"/>
                <w:b w:val="0"/>
                <w:bCs/>
                <w:sz w:val="24"/>
                <w:szCs w:val="24"/>
                <w:lang w:eastAsia="zh-CN"/>
              </w:rPr>
              <w:t>及时监督、督促学生认真完成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71" w:type="dxa"/>
            <w:vAlign w:val="top"/>
          </w:tcPr>
          <w:p>
            <w:pPr>
              <w:jc w:val="center"/>
              <w:rPr>
                <w:rFonts w:hint="eastAsia" w:ascii="仿宋_GB2312"/>
                <w:b w:val="0"/>
                <w:bCs/>
                <w:sz w:val="24"/>
                <w:szCs w:val="24"/>
                <w:lang w:eastAsia="zh-CN"/>
              </w:rPr>
            </w:pPr>
            <w:r>
              <w:rPr>
                <w:rFonts w:hint="eastAsia" w:ascii="仿宋_GB2312"/>
                <w:b w:val="0"/>
                <w:bCs/>
                <w:sz w:val="24"/>
                <w:szCs w:val="24"/>
                <w:lang w:eastAsia="zh-CN"/>
              </w:rPr>
              <w:t>课后作业</w:t>
            </w:r>
          </w:p>
          <w:p>
            <w:pPr>
              <w:jc w:val="center"/>
              <w:rPr>
                <w:rFonts w:hint="default" w:ascii="仿宋_GB2312" w:hAnsi="Times New Roman" w:eastAsia="仿宋_GB2312" w:cs="Times New Roman"/>
                <w:b w:val="0"/>
                <w:bCs/>
                <w:kern w:val="2"/>
                <w:sz w:val="24"/>
                <w:szCs w:val="24"/>
                <w:lang w:val="en-US" w:eastAsia="zh-CN" w:bidi="ar-SA"/>
              </w:rPr>
            </w:pPr>
            <w:r>
              <w:rPr>
                <w:rFonts w:hint="eastAsia" w:ascii="仿宋_GB2312"/>
                <w:b w:val="0"/>
                <w:bCs/>
                <w:sz w:val="24"/>
                <w:szCs w:val="24"/>
                <w:lang w:val="en-US" w:eastAsia="zh-CN"/>
              </w:rPr>
              <w:t>20年6月30日</w:t>
            </w:r>
          </w:p>
        </w:tc>
        <w:tc>
          <w:tcPr>
            <w:tcW w:w="2165" w:type="dxa"/>
          </w:tcPr>
          <w:p>
            <w:pPr>
              <w:jc w:val="center"/>
              <w:rPr>
                <w:b w:val="0"/>
                <w:bCs/>
                <w:sz w:val="24"/>
                <w:szCs w:val="24"/>
              </w:rPr>
            </w:pPr>
            <w:r>
              <w:rPr>
                <w:rFonts w:hint="eastAsia" w:ascii="仿宋_GB2312"/>
                <w:b w:val="0"/>
                <w:bCs/>
                <w:sz w:val="24"/>
                <w:szCs w:val="24"/>
                <w:lang w:val="en-US" w:eastAsia="zh-CN"/>
              </w:rPr>
              <w:t>20年7月7日</w:t>
            </w:r>
          </w:p>
        </w:tc>
        <w:tc>
          <w:tcPr>
            <w:tcW w:w="3008" w:type="dxa"/>
            <w:gridSpan w:val="4"/>
            <w:vAlign w:val="top"/>
          </w:tcPr>
          <w:p>
            <w:pPr>
              <w:jc w:val="center"/>
              <w:rPr>
                <w:rFonts w:hint="eastAsia" w:ascii="仿宋_GB2312" w:hAnsi="Times New Roman" w:eastAsia="仿宋_GB2312" w:cs="Times New Roman"/>
                <w:b w:val="0"/>
                <w:bCs/>
                <w:kern w:val="2"/>
                <w:sz w:val="24"/>
                <w:szCs w:val="24"/>
                <w:lang w:val="en-US" w:eastAsia="zh-CN" w:bidi="ar-SA"/>
              </w:rPr>
            </w:pPr>
            <w:r>
              <w:rPr>
                <w:rFonts w:hint="eastAsia" w:ascii="仿宋_GB2312" w:cs="Times New Roman"/>
                <w:b w:val="0"/>
                <w:bCs/>
                <w:kern w:val="2"/>
                <w:sz w:val="24"/>
                <w:szCs w:val="24"/>
                <w:lang w:val="en-US" w:eastAsia="zh-CN" w:bidi="ar-SA"/>
              </w:rPr>
              <w:t>完成度较好</w:t>
            </w:r>
          </w:p>
        </w:tc>
        <w:tc>
          <w:tcPr>
            <w:tcW w:w="2748" w:type="dxa"/>
            <w:gridSpan w:val="2"/>
          </w:tcPr>
          <w:p>
            <w:pPr>
              <w:rPr>
                <w:rFonts w:hint="eastAsia" w:eastAsia="仿宋_GB2312"/>
                <w:b w:val="0"/>
                <w:bCs/>
                <w:sz w:val="24"/>
                <w:szCs w:val="24"/>
                <w:lang w:eastAsia="zh-CN"/>
              </w:rPr>
            </w:pPr>
            <w:r>
              <w:rPr>
                <w:rFonts w:hint="eastAsia"/>
                <w:b w:val="0"/>
                <w:bCs/>
                <w:sz w:val="24"/>
                <w:szCs w:val="24"/>
                <w:lang w:eastAsia="zh-CN"/>
              </w:rPr>
              <w:t>继续保持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71" w:type="dxa"/>
            <w:vAlign w:val="top"/>
          </w:tcPr>
          <w:p>
            <w:pPr>
              <w:jc w:val="center"/>
              <w:rPr>
                <w:rFonts w:hint="eastAsia" w:ascii="仿宋_GB2312"/>
                <w:b w:val="0"/>
                <w:bCs/>
                <w:sz w:val="24"/>
                <w:szCs w:val="24"/>
                <w:lang w:val="en-US" w:eastAsia="zh-CN"/>
              </w:rPr>
            </w:pPr>
          </w:p>
        </w:tc>
        <w:tc>
          <w:tcPr>
            <w:tcW w:w="2165" w:type="dxa"/>
          </w:tcPr>
          <w:p>
            <w:pPr>
              <w:jc w:val="center"/>
              <w:rPr>
                <w:rFonts w:hint="eastAsia" w:ascii="仿宋_GB2312"/>
                <w:b w:val="0"/>
                <w:bCs/>
                <w:sz w:val="24"/>
                <w:szCs w:val="24"/>
                <w:lang w:val="en-US" w:eastAsia="zh-CN"/>
              </w:rPr>
            </w:pPr>
          </w:p>
        </w:tc>
        <w:tc>
          <w:tcPr>
            <w:tcW w:w="3008" w:type="dxa"/>
            <w:gridSpan w:val="4"/>
            <w:vAlign w:val="top"/>
          </w:tcPr>
          <w:p>
            <w:pPr>
              <w:jc w:val="center"/>
              <w:rPr>
                <w:rFonts w:hint="eastAsia" w:ascii="仿宋_GB2312" w:hAnsi="Times New Roman" w:eastAsia="仿宋_GB2312" w:cs="Times New Roman"/>
                <w:b w:val="0"/>
                <w:bCs/>
                <w:kern w:val="2"/>
                <w:sz w:val="24"/>
                <w:szCs w:val="24"/>
                <w:lang w:val="en-US" w:eastAsia="zh-CN" w:bidi="ar-SA"/>
              </w:rPr>
            </w:pPr>
          </w:p>
        </w:tc>
        <w:tc>
          <w:tcPr>
            <w:tcW w:w="2748" w:type="dxa"/>
            <w:gridSpan w:val="2"/>
          </w:tcPr>
          <w:p>
            <w:pPr>
              <w:rPr>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71" w:type="dxa"/>
            <w:vAlign w:val="top"/>
          </w:tcPr>
          <w:p>
            <w:pPr>
              <w:jc w:val="center"/>
              <w:rPr>
                <w:rFonts w:hint="eastAsia" w:ascii="仿宋_GB2312"/>
                <w:b w:val="0"/>
                <w:bCs/>
                <w:sz w:val="24"/>
                <w:szCs w:val="24"/>
                <w:lang w:val="en-US" w:eastAsia="zh-CN"/>
              </w:rPr>
            </w:pPr>
          </w:p>
        </w:tc>
        <w:tc>
          <w:tcPr>
            <w:tcW w:w="2165" w:type="dxa"/>
          </w:tcPr>
          <w:p>
            <w:pPr>
              <w:jc w:val="center"/>
              <w:rPr>
                <w:rFonts w:hint="eastAsia" w:ascii="仿宋_GB2312"/>
                <w:b w:val="0"/>
                <w:bCs/>
                <w:sz w:val="24"/>
                <w:szCs w:val="24"/>
                <w:lang w:val="en-US" w:eastAsia="zh-CN"/>
              </w:rPr>
            </w:pPr>
          </w:p>
        </w:tc>
        <w:tc>
          <w:tcPr>
            <w:tcW w:w="3008" w:type="dxa"/>
            <w:gridSpan w:val="4"/>
            <w:vAlign w:val="top"/>
          </w:tcPr>
          <w:p>
            <w:pPr>
              <w:jc w:val="center"/>
              <w:rPr>
                <w:rFonts w:hint="eastAsia" w:ascii="仿宋_GB2312" w:hAnsi="Times New Roman" w:eastAsia="仿宋_GB2312" w:cs="Times New Roman"/>
                <w:b w:val="0"/>
                <w:bCs/>
                <w:kern w:val="2"/>
                <w:sz w:val="24"/>
                <w:szCs w:val="24"/>
                <w:lang w:val="en-US" w:eastAsia="zh-CN" w:bidi="ar-SA"/>
              </w:rPr>
            </w:pPr>
          </w:p>
        </w:tc>
        <w:tc>
          <w:tcPr>
            <w:tcW w:w="2748" w:type="dxa"/>
            <w:gridSpan w:val="2"/>
          </w:tcPr>
          <w:p>
            <w:pPr>
              <w:rPr>
                <w:b w:val="0"/>
                <w:bCs/>
                <w:sz w:val="24"/>
                <w:szCs w:val="24"/>
              </w:rPr>
            </w:pPr>
          </w:p>
        </w:tc>
      </w:tr>
    </w:tbl>
    <w:p>
      <w:pPr>
        <w:numPr>
          <w:ilvl w:val="0"/>
          <w:numId w:val="1"/>
        </w:numPr>
        <w:shd w:val="solid" w:color="FFFFFF" w:fill="auto"/>
        <w:autoSpaceDN w:val="0"/>
        <w:spacing w:line="360" w:lineRule="exact"/>
        <w:ind w:left="0" w:right="-512" w:rightChars="-160" w:hanging="340"/>
        <w:jc w:val="left"/>
        <w:rPr>
          <w:sz w:val="24"/>
          <w:szCs w:val="24"/>
        </w:rPr>
      </w:pPr>
      <w:r>
        <w:rPr>
          <w:sz w:val="24"/>
          <w:szCs w:val="24"/>
        </w:rPr>
        <w:t>评价依据与实施时间：即课堂教学中实施的提问、作业、测验、小论文等考核形式及其时间，也可以是课堂教学观察。反馈日期：填写进行反馈的实际时间。 问题与分析：每次考核实施过程中或教学过程中发现的教与学相关问题及概要式的分析。指导意见与建议：结合问题与分析对学生进行具体、明确的反馈意见，以指导学生更好地进行下阶段的学习或是改进教师自身的教学；意见与建议可以是共性的，鼓励开展对学生的个性化评价，个性化的评价也可以体现在作业或论文上。</w:t>
      </w:r>
    </w:p>
    <w:p>
      <w:pPr>
        <w:numPr>
          <w:ilvl w:val="0"/>
          <w:numId w:val="1"/>
        </w:numPr>
        <w:shd w:val="solid" w:color="FFFFFF" w:fill="auto"/>
        <w:autoSpaceDN w:val="0"/>
        <w:spacing w:line="360" w:lineRule="exact"/>
        <w:ind w:left="0" w:right="-512" w:rightChars="-160" w:hanging="340"/>
        <w:jc w:val="left"/>
        <w:rPr>
          <w:sz w:val="24"/>
          <w:szCs w:val="24"/>
        </w:rPr>
      </w:pPr>
      <w:r>
        <w:rPr>
          <w:sz w:val="24"/>
          <w:szCs w:val="24"/>
        </w:rPr>
        <w:t>该记录表在学期末与课堂作业、小论文、测验等痕迹资料一并存档。</w:t>
      </w:r>
    </w:p>
    <w:p>
      <w:pPr>
        <w:numPr>
          <w:ilvl w:val="0"/>
          <w:numId w:val="1"/>
        </w:numPr>
        <w:shd w:val="solid" w:color="FFFFFF" w:fill="auto"/>
        <w:autoSpaceDN w:val="0"/>
        <w:spacing w:line="360" w:lineRule="exact"/>
        <w:ind w:left="0" w:right="-512" w:rightChars="-160" w:hanging="340"/>
        <w:jc w:val="left"/>
      </w:pPr>
      <w:r>
        <w:rPr>
          <w:sz w:val="24"/>
          <w:szCs w:val="24"/>
        </w:rPr>
        <w:t>表格实施日期以本学期实际运行为主，不足可以另附页。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969B4"/>
    <w:multiLevelType w:val="multilevel"/>
    <w:tmpl w:val="2E4969B4"/>
    <w:lvl w:ilvl="0" w:tentative="0">
      <w:start w:val="1"/>
      <w:numFmt w:val="decimal"/>
      <w:lvlText w:val="%1."/>
      <w:lvlJc w:val="left"/>
      <w:pPr>
        <w:ind w:left="-348" w:hanging="360"/>
      </w:pPr>
      <w:rPr>
        <w:rFonts w:hint="default"/>
      </w:r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43"/>
    <w:rsid w:val="000251AB"/>
    <w:rsid w:val="000F26E6"/>
    <w:rsid w:val="002D3D3B"/>
    <w:rsid w:val="005C4B76"/>
    <w:rsid w:val="006062AE"/>
    <w:rsid w:val="00801A70"/>
    <w:rsid w:val="00A46098"/>
    <w:rsid w:val="00AC09B4"/>
    <w:rsid w:val="00DE2C43"/>
    <w:rsid w:val="00DE4CFC"/>
    <w:rsid w:val="00E71B35"/>
    <w:rsid w:val="00F47D54"/>
    <w:rsid w:val="00FA7922"/>
    <w:rsid w:val="11E91B20"/>
    <w:rsid w:val="204D663A"/>
    <w:rsid w:val="25631A3F"/>
    <w:rsid w:val="2764427C"/>
    <w:rsid w:val="3BFF0205"/>
    <w:rsid w:val="41E87E4B"/>
    <w:rsid w:val="44DF00D5"/>
    <w:rsid w:val="50BE13FE"/>
    <w:rsid w:val="63764DE3"/>
    <w:rsid w:val="688E64E7"/>
    <w:rsid w:val="692E52DF"/>
    <w:rsid w:val="6BA47895"/>
    <w:rsid w:val="6E35005D"/>
    <w:rsid w:val="7C10788E"/>
    <w:rsid w:val="7DC11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Times New Roman" w:hAnsi="Times New Roman" w:eastAsia="仿宋_GB2312" w:cs="Times New Roman"/>
      <w:sz w:val="18"/>
      <w:szCs w:val="18"/>
    </w:rPr>
  </w:style>
  <w:style w:type="character" w:customStyle="1" w:styleId="8">
    <w:name w:val="页眉 Char"/>
    <w:basedOn w:val="6"/>
    <w:link w:val="4"/>
    <w:qFormat/>
    <w:uiPriority w:val="99"/>
    <w:rPr>
      <w:rFonts w:ascii="Times New Roman" w:hAnsi="Times New Roman" w:eastAsia="仿宋_GB2312" w:cs="Times New Roman"/>
      <w:sz w:val="18"/>
      <w:szCs w:val="18"/>
    </w:rPr>
  </w:style>
  <w:style w:type="character" w:customStyle="1" w:styleId="9">
    <w:name w:val="页脚 Char"/>
    <w:basedOn w:val="6"/>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506</Characters>
  <Lines>4</Lines>
  <Paragraphs>1</Paragraphs>
  <TotalTime>4</TotalTime>
  <ScaleCrop>false</ScaleCrop>
  <LinksUpToDate>false</LinksUpToDate>
  <CharactersWithSpaces>593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2016-04-25T03:20:00Z</dcterms:created>
  <dc:creator>1</dc:creator>
  <cp:lastModifiedBy>Administrator</cp:lastModifiedBy>
  <cp:lastPrinted>2016-04-25T03:20:00Z</cp:lastPrinted>
  <dcterms:modified xsi:type="dcterms:W3CDTF">2020-11-05T08:36:28Z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